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C3" w:rsidRDefault="00A17AC3" w:rsidP="00524C3C">
      <w:pPr>
        <w:rPr>
          <w:b/>
          <w:sz w:val="28"/>
          <w:szCs w:val="28"/>
        </w:rPr>
      </w:pPr>
    </w:p>
    <w:p w:rsidR="00A17AC3" w:rsidRDefault="00A17AC3" w:rsidP="00A17AC3">
      <w:pPr>
        <w:jc w:val="both"/>
        <w:rPr>
          <w:sz w:val="24"/>
          <w:szCs w:val="24"/>
        </w:rPr>
      </w:pPr>
      <w:r>
        <w:rPr>
          <w:noProof/>
          <w:lang w:val="fr-FR" w:eastAsia="fr-FR"/>
        </w:rPr>
        <w:drawing>
          <wp:inline distT="0" distB="0" distL="0" distR="0">
            <wp:extent cx="4648200" cy="5619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8200" cy="561975"/>
                    </a:xfrm>
                    <a:prstGeom prst="rect">
                      <a:avLst/>
                    </a:prstGeom>
                    <a:noFill/>
                    <a:ln>
                      <a:noFill/>
                    </a:ln>
                  </pic:spPr>
                </pic:pic>
              </a:graphicData>
            </a:graphic>
          </wp:inline>
        </w:drawing>
      </w:r>
    </w:p>
    <w:p w:rsidR="00A17AC3" w:rsidRDefault="00A17AC3" w:rsidP="00524C3C">
      <w:pPr>
        <w:rPr>
          <w:b/>
          <w:sz w:val="28"/>
          <w:szCs w:val="28"/>
        </w:rPr>
      </w:pPr>
    </w:p>
    <w:p w:rsidR="00B330A4" w:rsidRPr="00693591" w:rsidRDefault="00DD0EE6" w:rsidP="00524C3C">
      <w:pPr>
        <w:rPr>
          <w:b/>
          <w:sz w:val="28"/>
          <w:szCs w:val="28"/>
        </w:rPr>
      </w:pPr>
      <w:bookmarkStart w:id="0" w:name="_GoBack"/>
      <w:bookmarkEnd w:id="0"/>
      <w:r w:rsidRPr="00693591">
        <w:rPr>
          <w:b/>
          <w:sz w:val="28"/>
          <w:szCs w:val="28"/>
        </w:rPr>
        <w:t>Compte rend</w:t>
      </w:r>
      <w:r w:rsidR="00CC3887">
        <w:rPr>
          <w:b/>
          <w:sz w:val="28"/>
          <w:szCs w:val="28"/>
        </w:rPr>
        <w:t>u réunion Skype mars, avril</w:t>
      </w:r>
      <w:r w:rsidR="00524C3C">
        <w:rPr>
          <w:b/>
          <w:sz w:val="28"/>
          <w:szCs w:val="28"/>
        </w:rPr>
        <w:t xml:space="preserve">, </w:t>
      </w:r>
      <w:r w:rsidR="00CC3887">
        <w:rPr>
          <w:b/>
          <w:sz w:val="28"/>
          <w:szCs w:val="28"/>
        </w:rPr>
        <w:t>mai</w:t>
      </w:r>
      <w:r w:rsidRPr="00693591">
        <w:rPr>
          <w:b/>
          <w:sz w:val="28"/>
          <w:szCs w:val="28"/>
        </w:rPr>
        <w:t xml:space="preserve"> 2017</w:t>
      </w:r>
      <w:r w:rsidR="00524C3C">
        <w:rPr>
          <w:b/>
          <w:sz w:val="28"/>
          <w:szCs w:val="28"/>
        </w:rPr>
        <w:t>.</w:t>
      </w:r>
    </w:p>
    <w:p w:rsidR="00DD0EE6" w:rsidRPr="00693591" w:rsidRDefault="00694253" w:rsidP="00693591">
      <w:pPr>
        <w:pStyle w:val="Paragraphedeliste"/>
        <w:numPr>
          <w:ilvl w:val="0"/>
          <w:numId w:val="1"/>
        </w:numPr>
        <w:jc w:val="both"/>
        <w:rPr>
          <w:sz w:val="24"/>
          <w:szCs w:val="24"/>
        </w:rPr>
      </w:pPr>
      <w:r w:rsidRPr="00693591">
        <w:rPr>
          <w:sz w:val="24"/>
          <w:szCs w:val="24"/>
        </w:rPr>
        <w:t>Ghana</w:t>
      </w:r>
    </w:p>
    <w:p w:rsidR="00DD0EE6" w:rsidRPr="00693591" w:rsidRDefault="00DD0EE6" w:rsidP="00693591">
      <w:pPr>
        <w:jc w:val="both"/>
        <w:rPr>
          <w:sz w:val="24"/>
          <w:szCs w:val="24"/>
        </w:rPr>
      </w:pPr>
      <w:r w:rsidRPr="00693591">
        <w:rPr>
          <w:sz w:val="24"/>
          <w:szCs w:val="24"/>
        </w:rPr>
        <w:t>En réponse à sa demande d’aide au CA pour la participation à la RIDEF de 2018 en Suède, un message a été adressé à John MENSA</w:t>
      </w:r>
      <w:r w:rsidR="00DC5EFB">
        <w:rPr>
          <w:sz w:val="24"/>
          <w:szCs w:val="24"/>
        </w:rPr>
        <w:t>H du Ghana pour lui notifier qu’il est trop tôt que la FIMEM se prononce sur une aide éventuelle actuellement</w:t>
      </w:r>
      <w:r w:rsidR="00524C3C">
        <w:rPr>
          <w:sz w:val="24"/>
          <w:szCs w:val="24"/>
        </w:rPr>
        <w:t>,</w:t>
      </w:r>
      <w:r w:rsidR="00DC5EFB">
        <w:rPr>
          <w:sz w:val="24"/>
          <w:szCs w:val="24"/>
        </w:rPr>
        <w:t xml:space="preserve"> car nous ne connaissons pas encore les budgets qui seront disponibles.</w:t>
      </w:r>
      <w:r w:rsidR="002B694F">
        <w:rPr>
          <w:sz w:val="24"/>
          <w:szCs w:val="24"/>
        </w:rPr>
        <w:t xml:space="preserve"> Tous les demandeurs d’aide doivent retenir que la FIMEM ne doit jamais être en première ligne pour le financement d’une aide solidaire. Dans un premier temps, il serait judicieux de planifier des activités variées de collectes de fonds et de solliciter des financements de proximité.</w:t>
      </w:r>
    </w:p>
    <w:p w:rsidR="001B6B45" w:rsidRPr="00693591" w:rsidRDefault="001B6B45" w:rsidP="00693591">
      <w:pPr>
        <w:pStyle w:val="Paragraphedeliste"/>
        <w:numPr>
          <w:ilvl w:val="0"/>
          <w:numId w:val="1"/>
        </w:numPr>
        <w:jc w:val="both"/>
        <w:rPr>
          <w:sz w:val="24"/>
          <w:szCs w:val="24"/>
        </w:rPr>
      </w:pPr>
      <w:r w:rsidRPr="00693591">
        <w:rPr>
          <w:sz w:val="24"/>
          <w:szCs w:val="24"/>
        </w:rPr>
        <w:t>Projets de formation</w:t>
      </w:r>
    </w:p>
    <w:p w:rsidR="001B6B45" w:rsidRPr="00693591" w:rsidRDefault="00E36D19" w:rsidP="00693591">
      <w:pPr>
        <w:jc w:val="both"/>
        <w:rPr>
          <w:sz w:val="24"/>
          <w:szCs w:val="24"/>
        </w:rPr>
      </w:pPr>
      <w:r>
        <w:rPr>
          <w:sz w:val="24"/>
          <w:szCs w:val="24"/>
        </w:rPr>
        <w:t>Le Cameroun, le Congo et le Burkina Faso ont envoyé leurs budgets de projets de formation en pédagogie Freinet au</w:t>
      </w:r>
      <w:r w:rsidR="001869FD">
        <w:rPr>
          <w:sz w:val="24"/>
          <w:szCs w:val="24"/>
        </w:rPr>
        <w:t xml:space="preserve"> CA FIMEM qui ont été déjà validés</w:t>
      </w:r>
      <w:r>
        <w:rPr>
          <w:sz w:val="24"/>
          <w:szCs w:val="24"/>
        </w:rPr>
        <w:t>.</w:t>
      </w:r>
    </w:p>
    <w:p w:rsidR="00F603DD" w:rsidRPr="00693591" w:rsidRDefault="00F603DD" w:rsidP="00693591">
      <w:pPr>
        <w:pStyle w:val="Paragraphedeliste"/>
        <w:numPr>
          <w:ilvl w:val="0"/>
          <w:numId w:val="1"/>
        </w:numPr>
        <w:jc w:val="both"/>
        <w:rPr>
          <w:sz w:val="24"/>
          <w:szCs w:val="24"/>
        </w:rPr>
      </w:pPr>
      <w:r w:rsidRPr="00693591">
        <w:rPr>
          <w:sz w:val="24"/>
          <w:szCs w:val="24"/>
        </w:rPr>
        <w:t>Comptabilité de la FIMEM</w:t>
      </w:r>
    </w:p>
    <w:p w:rsidR="00F603DD" w:rsidRPr="00693591" w:rsidRDefault="00F603DD" w:rsidP="00693591">
      <w:pPr>
        <w:jc w:val="both"/>
        <w:rPr>
          <w:sz w:val="24"/>
          <w:szCs w:val="24"/>
        </w:rPr>
      </w:pPr>
      <w:r w:rsidRPr="00693591">
        <w:rPr>
          <w:sz w:val="24"/>
          <w:szCs w:val="24"/>
        </w:rPr>
        <w:t>La trésorière a présenté au CA l’état actuel de la comptabilité de la FIMEM pour le mo</w:t>
      </w:r>
      <w:r w:rsidR="008420C9">
        <w:rPr>
          <w:sz w:val="24"/>
          <w:szCs w:val="24"/>
        </w:rPr>
        <w:t xml:space="preserve">is d’avril. Il ressort que </w:t>
      </w:r>
      <w:r w:rsidR="001F02ED">
        <w:rPr>
          <w:sz w:val="24"/>
          <w:szCs w:val="24"/>
        </w:rPr>
        <w:t>seuls</w:t>
      </w:r>
      <w:r w:rsidRPr="00693591">
        <w:rPr>
          <w:sz w:val="24"/>
          <w:szCs w:val="24"/>
        </w:rPr>
        <w:t xml:space="preserve"> les mouvements</w:t>
      </w:r>
      <w:r w:rsidR="001F02ED">
        <w:rPr>
          <w:sz w:val="24"/>
          <w:szCs w:val="24"/>
        </w:rPr>
        <w:t xml:space="preserve"> CQEM, </w:t>
      </w:r>
      <w:proofErr w:type="spellStart"/>
      <w:r w:rsidR="001F02ED">
        <w:rPr>
          <w:sz w:val="24"/>
          <w:szCs w:val="24"/>
        </w:rPr>
        <w:t>GGUJ,</w:t>
      </w:r>
      <w:r w:rsidR="00664C7D">
        <w:rPr>
          <w:sz w:val="24"/>
          <w:szCs w:val="24"/>
        </w:rPr>
        <w:t>AdFs</w:t>
      </w:r>
      <w:proofErr w:type="spellEnd"/>
      <w:r w:rsidR="00664C7D">
        <w:rPr>
          <w:sz w:val="24"/>
          <w:szCs w:val="24"/>
        </w:rPr>
        <w:t>, MCE, ICEM et FGS ont payé</w:t>
      </w:r>
      <w:r w:rsidRPr="00693591">
        <w:rPr>
          <w:sz w:val="24"/>
          <w:szCs w:val="24"/>
        </w:rPr>
        <w:t xml:space="preserve"> leurs cotisations</w:t>
      </w:r>
      <w:r w:rsidR="008420C9">
        <w:rPr>
          <w:sz w:val="24"/>
          <w:szCs w:val="24"/>
        </w:rPr>
        <w:t xml:space="preserve"> de 2017</w:t>
      </w:r>
      <w:r w:rsidRPr="00693591">
        <w:rPr>
          <w:sz w:val="24"/>
          <w:szCs w:val="24"/>
        </w:rPr>
        <w:t>.</w:t>
      </w:r>
    </w:p>
    <w:p w:rsidR="00F603DD" w:rsidRPr="00693591" w:rsidRDefault="00F603DD" w:rsidP="00693591">
      <w:pPr>
        <w:pStyle w:val="Paragraphedeliste"/>
        <w:numPr>
          <w:ilvl w:val="0"/>
          <w:numId w:val="1"/>
        </w:numPr>
        <w:jc w:val="both"/>
        <w:rPr>
          <w:sz w:val="24"/>
          <w:szCs w:val="24"/>
        </w:rPr>
      </w:pPr>
      <w:proofErr w:type="spellStart"/>
      <w:r w:rsidRPr="00693591">
        <w:rPr>
          <w:sz w:val="24"/>
          <w:szCs w:val="24"/>
        </w:rPr>
        <w:t>P</w:t>
      </w:r>
      <w:r w:rsidR="001F02ED">
        <w:rPr>
          <w:sz w:val="24"/>
          <w:szCs w:val="24"/>
        </w:rPr>
        <w:t>ersonnal</w:t>
      </w:r>
      <w:proofErr w:type="spellEnd"/>
      <w:r w:rsidR="00236E42">
        <w:rPr>
          <w:sz w:val="24"/>
          <w:szCs w:val="24"/>
        </w:rPr>
        <w:t xml:space="preserve"> </w:t>
      </w:r>
      <w:r w:rsidRPr="00693591">
        <w:rPr>
          <w:sz w:val="24"/>
          <w:szCs w:val="24"/>
        </w:rPr>
        <w:t>I</w:t>
      </w:r>
      <w:r w:rsidR="001F02ED">
        <w:rPr>
          <w:sz w:val="24"/>
          <w:szCs w:val="24"/>
        </w:rPr>
        <w:t xml:space="preserve">dentification </w:t>
      </w:r>
      <w:r w:rsidRPr="00693591">
        <w:rPr>
          <w:sz w:val="24"/>
          <w:szCs w:val="24"/>
        </w:rPr>
        <w:t>C</w:t>
      </w:r>
      <w:r w:rsidR="001F02ED">
        <w:rPr>
          <w:sz w:val="24"/>
          <w:szCs w:val="24"/>
        </w:rPr>
        <w:t>ode</w:t>
      </w:r>
    </w:p>
    <w:p w:rsidR="00F603DD" w:rsidRPr="00693591" w:rsidRDefault="001F02ED" w:rsidP="00693591">
      <w:pPr>
        <w:jc w:val="both"/>
        <w:rPr>
          <w:sz w:val="24"/>
          <w:szCs w:val="24"/>
        </w:rPr>
      </w:pPr>
      <w:r>
        <w:rPr>
          <w:sz w:val="24"/>
          <w:szCs w:val="24"/>
        </w:rPr>
        <w:t>La FIMEM a pu obtenir son</w:t>
      </w:r>
      <w:r w:rsidR="00236E42">
        <w:rPr>
          <w:sz w:val="24"/>
          <w:szCs w:val="24"/>
        </w:rPr>
        <w:t xml:space="preserve"> </w:t>
      </w:r>
      <w:proofErr w:type="spellStart"/>
      <w:r w:rsidR="00F603DD" w:rsidRPr="00693591">
        <w:rPr>
          <w:sz w:val="24"/>
          <w:szCs w:val="24"/>
        </w:rPr>
        <w:t>P</w:t>
      </w:r>
      <w:r>
        <w:rPr>
          <w:sz w:val="24"/>
          <w:szCs w:val="24"/>
        </w:rPr>
        <w:t>ersonnal</w:t>
      </w:r>
      <w:proofErr w:type="spellEnd"/>
      <w:r w:rsidR="00236E42">
        <w:rPr>
          <w:sz w:val="24"/>
          <w:szCs w:val="24"/>
        </w:rPr>
        <w:t xml:space="preserve"> </w:t>
      </w:r>
      <w:r w:rsidR="00F603DD" w:rsidRPr="00693591">
        <w:rPr>
          <w:sz w:val="24"/>
          <w:szCs w:val="24"/>
        </w:rPr>
        <w:t>I</w:t>
      </w:r>
      <w:r>
        <w:rPr>
          <w:sz w:val="24"/>
          <w:szCs w:val="24"/>
        </w:rPr>
        <w:t xml:space="preserve">dentification </w:t>
      </w:r>
      <w:r w:rsidR="00F603DD" w:rsidRPr="00693591">
        <w:rPr>
          <w:sz w:val="24"/>
          <w:szCs w:val="24"/>
        </w:rPr>
        <w:t>C</w:t>
      </w:r>
      <w:r>
        <w:rPr>
          <w:sz w:val="24"/>
          <w:szCs w:val="24"/>
        </w:rPr>
        <w:t>ode.</w:t>
      </w:r>
    </w:p>
    <w:p w:rsidR="00F603DD" w:rsidRPr="00693591" w:rsidRDefault="00F603DD" w:rsidP="00693591">
      <w:pPr>
        <w:pStyle w:val="Paragraphedeliste"/>
        <w:numPr>
          <w:ilvl w:val="0"/>
          <w:numId w:val="1"/>
        </w:numPr>
        <w:jc w:val="both"/>
        <w:rPr>
          <w:sz w:val="24"/>
          <w:szCs w:val="24"/>
        </w:rPr>
      </w:pPr>
      <w:r w:rsidRPr="00693591">
        <w:rPr>
          <w:sz w:val="24"/>
          <w:szCs w:val="24"/>
        </w:rPr>
        <w:t>Les procédures pour les voyages</w:t>
      </w:r>
    </w:p>
    <w:p w:rsidR="00B518B0" w:rsidRPr="00693591" w:rsidRDefault="00B518B0" w:rsidP="00693591">
      <w:pPr>
        <w:jc w:val="both"/>
        <w:rPr>
          <w:sz w:val="24"/>
          <w:szCs w:val="24"/>
        </w:rPr>
      </w:pPr>
      <w:r w:rsidRPr="00693591">
        <w:rPr>
          <w:sz w:val="24"/>
          <w:szCs w:val="24"/>
        </w:rPr>
        <w:t>Les procédures sont presque les mêmes au niveau européen qui est régi par les règles de l’Espace Schengen.</w:t>
      </w:r>
      <w:r w:rsidR="009B4ACD">
        <w:rPr>
          <w:sz w:val="24"/>
          <w:szCs w:val="24"/>
        </w:rPr>
        <w:t xml:space="preserve"> La FIMEM est en train de contacter les pays qui ont déjà organisé des RIDEF</w:t>
      </w:r>
      <w:r w:rsidR="00981963">
        <w:rPr>
          <w:sz w:val="24"/>
          <w:szCs w:val="24"/>
        </w:rPr>
        <w:t xml:space="preserve"> afin de pouvoir arrêter les procédures à respecter pour faciliter les voyages. </w:t>
      </w:r>
    </w:p>
    <w:p w:rsidR="00B518B0" w:rsidRPr="00693591" w:rsidRDefault="00201229" w:rsidP="00693591">
      <w:pPr>
        <w:pStyle w:val="Paragraphedeliste"/>
        <w:numPr>
          <w:ilvl w:val="0"/>
          <w:numId w:val="1"/>
        </w:numPr>
        <w:jc w:val="both"/>
        <w:rPr>
          <w:sz w:val="24"/>
          <w:szCs w:val="24"/>
        </w:rPr>
      </w:pPr>
      <w:r>
        <w:rPr>
          <w:sz w:val="24"/>
          <w:szCs w:val="24"/>
        </w:rPr>
        <w:t xml:space="preserve">Représentants </w:t>
      </w:r>
      <w:r w:rsidR="00664C7D">
        <w:rPr>
          <w:sz w:val="24"/>
          <w:szCs w:val="24"/>
        </w:rPr>
        <w:t xml:space="preserve"> pour la Biennale de Poitier</w:t>
      </w:r>
      <w:r w:rsidR="005E1DA0">
        <w:rPr>
          <w:sz w:val="24"/>
          <w:szCs w:val="24"/>
        </w:rPr>
        <w:t>, la R</w:t>
      </w:r>
      <w:r w:rsidR="00664C7D">
        <w:rPr>
          <w:sz w:val="24"/>
          <w:szCs w:val="24"/>
        </w:rPr>
        <w:t>encontre internationale de Bordeaux</w:t>
      </w:r>
      <w:r w:rsidR="00B518B0" w:rsidRPr="00693591">
        <w:rPr>
          <w:sz w:val="24"/>
          <w:szCs w:val="24"/>
        </w:rPr>
        <w:t xml:space="preserve"> et</w:t>
      </w:r>
      <w:r w:rsidR="00664C7D">
        <w:rPr>
          <w:sz w:val="24"/>
          <w:szCs w:val="24"/>
        </w:rPr>
        <w:t xml:space="preserve"> le</w:t>
      </w:r>
      <w:r w:rsidR="005E1DA0">
        <w:rPr>
          <w:sz w:val="24"/>
          <w:szCs w:val="24"/>
        </w:rPr>
        <w:t xml:space="preserve"> C</w:t>
      </w:r>
      <w:r w:rsidR="00B518B0" w:rsidRPr="00693591">
        <w:rPr>
          <w:sz w:val="24"/>
          <w:szCs w:val="24"/>
        </w:rPr>
        <w:t>ongrès</w:t>
      </w:r>
      <w:r w:rsidR="00664C7D">
        <w:rPr>
          <w:sz w:val="24"/>
          <w:szCs w:val="24"/>
        </w:rPr>
        <w:t xml:space="preserve"> ICEM</w:t>
      </w:r>
      <w:r w:rsidR="005E1DA0">
        <w:rPr>
          <w:sz w:val="24"/>
          <w:szCs w:val="24"/>
        </w:rPr>
        <w:t xml:space="preserve"> à Grenoble.</w:t>
      </w:r>
    </w:p>
    <w:p w:rsidR="00B518B0" w:rsidRPr="00693591" w:rsidRDefault="00664C7D" w:rsidP="00693591">
      <w:pPr>
        <w:jc w:val="both"/>
        <w:rPr>
          <w:sz w:val="24"/>
          <w:szCs w:val="24"/>
        </w:rPr>
      </w:pPr>
      <w:r>
        <w:rPr>
          <w:sz w:val="24"/>
          <w:szCs w:val="24"/>
        </w:rPr>
        <w:t>Pour les B</w:t>
      </w:r>
      <w:r w:rsidR="00B518B0" w:rsidRPr="00693591">
        <w:rPr>
          <w:sz w:val="24"/>
          <w:szCs w:val="24"/>
        </w:rPr>
        <w:t>iennales, Fr</w:t>
      </w:r>
      <w:r>
        <w:rPr>
          <w:sz w:val="24"/>
          <w:szCs w:val="24"/>
        </w:rPr>
        <w:t>ançois Perdrial a</w:t>
      </w:r>
      <w:r w:rsidR="00201229">
        <w:rPr>
          <w:sz w:val="24"/>
          <w:szCs w:val="24"/>
        </w:rPr>
        <w:t xml:space="preserve"> accepté de</w:t>
      </w:r>
      <w:r w:rsidR="00B518B0" w:rsidRPr="00693591">
        <w:rPr>
          <w:sz w:val="24"/>
          <w:szCs w:val="24"/>
        </w:rPr>
        <w:t xml:space="preserve"> représenter la FIMEM.</w:t>
      </w:r>
    </w:p>
    <w:p w:rsidR="00981963" w:rsidRDefault="005E1DA0" w:rsidP="00693591">
      <w:pPr>
        <w:jc w:val="both"/>
        <w:rPr>
          <w:sz w:val="24"/>
          <w:szCs w:val="24"/>
        </w:rPr>
      </w:pPr>
      <w:r>
        <w:rPr>
          <w:sz w:val="24"/>
          <w:szCs w:val="24"/>
        </w:rPr>
        <w:t>Pour la R</w:t>
      </w:r>
      <w:r w:rsidR="00201229">
        <w:rPr>
          <w:sz w:val="24"/>
          <w:szCs w:val="24"/>
        </w:rPr>
        <w:t>encontre internationale à Bordeaux</w:t>
      </w:r>
      <w:r w:rsidR="00981963">
        <w:rPr>
          <w:sz w:val="24"/>
          <w:szCs w:val="24"/>
        </w:rPr>
        <w:t xml:space="preserve">, Olivier </w:t>
      </w:r>
      <w:proofErr w:type="spellStart"/>
      <w:r w:rsidR="00981963">
        <w:rPr>
          <w:sz w:val="24"/>
          <w:szCs w:val="24"/>
        </w:rPr>
        <w:t>Francom</w:t>
      </w:r>
      <w:r w:rsidR="00201229">
        <w:rPr>
          <w:sz w:val="24"/>
          <w:szCs w:val="24"/>
        </w:rPr>
        <w:t>me</w:t>
      </w:r>
      <w:proofErr w:type="spellEnd"/>
      <w:r w:rsidR="00201229">
        <w:rPr>
          <w:sz w:val="24"/>
          <w:szCs w:val="24"/>
        </w:rPr>
        <w:t xml:space="preserve"> a accepté de</w:t>
      </w:r>
      <w:r w:rsidR="00981963">
        <w:rPr>
          <w:sz w:val="24"/>
          <w:szCs w:val="24"/>
        </w:rPr>
        <w:t xml:space="preserve"> représenter la FIMEM</w:t>
      </w:r>
      <w:r>
        <w:rPr>
          <w:sz w:val="24"/>
          <w:szCs w:val="24"/>
        </w:rPr>
        <w:t>.</w:t>
      </w:r>
    </w:p>
    <w:p w:rsidR="00B518B0" w:rsidRDefault="00981963" w:rsidP="00693591">
      <w:pPr>
        <w:jc w:val="both"/>
        <w:rPr>
          <w:sz w:val="24"/>
          <w:szCs w:val="24"/>
        </w:rPr>
      </w:pPr>
      <w:r>
        <w:rPr>
          <w:sz w:val="24"/>
          <w:szCs w:val="24"/>
        </w:rPr>
        <w:t>Pour</w:t>
      </w:r>
      <w:r w:rsidR="005E1DA0">
        <w:rPr>
          <w:sz w:val="24"/>
          <w:szCs w:val="24"/>
        </w:rPr>
        <w:t xml:space="preserve"> le C</w:t>
      </w:r>
      <w:r w:rsidR="00B518B0" w:rsidRPr="00693591">
        <w:rPr>
          <w:sz w:val="24"/>
          <w:szCs w:val="24"/>
        </w:rPr>
        <w:t>ongrès</w:t>
      </w:r>
      <w:r w:rsidR="00693591" w:rsidRPr="00693591">
        <w:rPr>
          <w:sz w:val="24"/>
          <w:szCs w:val="24"/>
        </w:rPr>
        <w:t xml:space="preserve"> de l’ICEM, Nuccia est désignée pour représenter la FIMEM.</w:t>
      </w:r>
    </w:p>
    <w:p w:rsidR="00290160" w:rsidRPr="003F7BCB" w:rsidRDefault="00290160" w:rsidP="00290160">
      <w:pPr>
        <w:pStyle w:val="Corps"/>
        <w:numPr>
          <w:ilvl w:val="0"/>
          <w:numId w:val="2"/>
        </w:numPr>
        <w:jc w:val="both"/>
        <w:rPr>
          <w:rFonts w:ascii="Times New Roman" w:hAnsi="Times New Roman" w:cs="Times New Roman"/>
          <w:bCs/>
          <w:color w:val="auto"/>
          <w:sz w:val="28"/>
          <w:szCs w:val="28"/>
        </w:rPr>
      </w:pPr>
      <w:r w:rsidRPr="003F7BCB">
        <w:rPr>
          <w:rFonts w:ascii="Times New Roman" w:hAnsi="Times New Roman" w:cs="Times New Roman"/>
          <w:bCs/>
          <w:color w:val="auto"/>
          <w:sz w:val="28"/>
          <w:szCs w:val="28"/>
        </w:rPr>
        <w:t>CAMEM</w:t>
      </w:r>
    </w:p>
    <w:p w:rsidR="00290160" w:rsidRPr="00290160" w:rsidRDefault="00290160" w:rsidP="00290160">
      <w:pPr>
        <w:jc w:val="both"/>
        <w:rPr>
          <w:rFonts w:ascii="Times New Roman" w:hAnsi="Times New Roman" w:cs="Times New Roman"/>
          <w:sz w:val="28"/>
          <w:szCs w:val="28"/>
        </w:rPr>
      </w:pPr>
      <w:r w:rsidRPr="00290160">
        <w:rPr>
          <w:rFonts w:ascii="Times New Roman" w:hAnsi="Times New Roman" w:cs="Times New Roman"/>
          <w:sz w:val="28"/>
          <w:szCs w:val="28"/>
        </w:rPr>
        <w:lastRenderedPageBreak/>
        <w:t xml:space="preserve">Nous avons envoyé une lettre à la </w:t>
      </w:r>
      <w:proofErr w:type="spellStart"/>
      <w:r w:rsidRPr="00290160">
        <w:rPr>
          <w:rFonts w:ascii="Times New Roman" w:hAnsi="Times New Roman" w:cs="Times New Roman"/>
          <w:sz w:val="28"/>
          <w:szCs w:val="28"/>
        </w:rPr>
        <w:t>Camem</w:t>
      </w:r>
      <w:proofErr w:type="spellEnd"/>
      <w:r w:rsidRPr="00290160">
        <w:rPr>
          <w:rFonts w:ascii="Times New Roman" w:hAnsi="Times New Roman" w:cs="Times New Roman"/>
          <w:sz w:val="28"/>
          <w:szCs w:val="28"/>
        </w:rPr>
        <w:t xml:space="preserve"> pour les soutenir dans leurs dé marches </w:t>
      </w:r>
      <w:proofErr w:type="spellStart"/>
      <w:r w:rsidRPr="00290160">
        <w:rPr>
          <w:rFonts w:ascii="Times New Roman" w:hAnsi="Times New Roman" w:cs="Times New Roman"/>
          <w:sz w:val="28"/>
          <w:szCs w:val="28"/>
        </w:rPr>
        <w:t>regionales</w:t>
      </w:r>
      <w:proofErr w:type="spellEnd"/>
      <w:r w:rsidRPr="00290160">
        <w:rPr>
          <w:rFonts w:ascii="Times New Roman" w:hAnsi="Times New Roman" w:cs="Times New Roman"/>
          <w:sz w:val="28"/>
          <w:szCs w:val="28"/>
        </w:rPr>
        <w:t xml:space="preserve"> et internationales.</w:t>
      </w:r>
    </w:p>
    <w:p w:rsidR="00290160" w:rsidRPr="00290160" w:rsidRDefault="00290160" w:rsidP="00290160">
      <w:pPr>
        <w:pStyle w:val="Paragraphedeliste"/>
        <w:numPr>
          <w:ilvl w:val="0"/>
          <w:numId w:val="2"/>
        </w:numPr>
        <w:jc w:val="both"/>
        <w:rPr>
          <w:sz w:val="24"/>
          <w:szCs w:val="24"/>
        </w:rPr>
      </w:pPr>
      <w:proofErr w:type="spellStart"/>
      <w:r w:rsidRPr="00290160">
        <w:rPr>
          <w:rFonts w:ascii="Times New Roman" w:hAnsi="Times New Roman" w:cs="Times New Roman"/>
          <w:sz w:val="28"/>
          <w:szCs w:val="28"/>
        </w:rPr>
        <w:t>Benaiges</w:t>
      </w:r>
      <w:proofErr w:type="spellEnd"/>
    </w:p>
    <w:p w:rsidR="00290160" w:rsidRDefault="00290160" w:rsidP="00290160">
      <w:pPr>
        <w:jc w:val="both"/>
        <w:rPr>
          <w:sz w:val="24"/>
          <w:szCs w:val="24"/>
        </w:rPr>
      </w:pPr>
      <w:r>
        <w:rPr>
          <w:sz w:val="24"/>
          <w:szCs w:val="24"/>
        </w:rPr>
        <w:t xml:space="preserve">Nous remercions Pilar FONTEVEDERA d’avoir accepté de représenter la FIMEM lors du dépôt de la plaque commémorative, offerte par la FIMEM, en l’honneur de l’instituteur </w:t>
      </w:r>
      <w:proofErr w:type="spellStart"/>
      <w:r>
        <w:rPr>
          <w:sz w:val="24"/>
          <w:szCs w:val="24"/>
        </w:rPr>
        <w:t>Benaiges</w:t>
      </w:r>
      <w:proofErr w:type="spellEnd"/>
      <w:r>
        <w:rPr>
          <w:sz w:val="24"/>
          <w:szCs w:val="24"/>
        </w:rPr>
        <w:t>.</w:t>
      </w:r>
    </w:p>
    <w:p w:rsidR="00290160" w:rsidRPr="00290160" w:rsidRDefault="00290160" w:rsidP="00290160">
      <w:pPr>
        <w:pStyle w:val="Paragraphedeliste"/>
        <w:numPr>
          <w:ilvl w:val="0"/>
          <w:numId w:val="2"/>
        </w:numPr>
        <w:jc w:val="both"/>
        <w:rPr>
          <w:sz w:val="24"/>
          <w:szCs w:val="24"/>
        </w:rPr>
      </w:pPr>
      <w:r>
        <w:rPr>
          <w:sz w:val="24"/>
          <w:szCs w:val="24"/>
        </w:rPr>
        <w:t>Relations avec autres organismes et individus</w:t>
      </w:r>
    </w:p>
    <w:p w:rsidR="00290160" w:rsidRDefault="00290160" w:rsidP="00290160">
      <w:pPr>
        <w:jc w:val="both"/>
        <w:rPr>
          <w:sz w:val="24"/>
          <w:szCs w:val="24"/>
        </w:rPr>
      </w:pPr>
      <w:r>
        <w:rPr>
          <w:sz w:val="24"/>
          <w:szCs w:val="24"/>
        </w:rPr>
        <w:t>Nous donnons suite ou nous sollicitons les demandes d’organismes ou d’individus adressées au CA.</w:t>
      </w:r>
    </w:p>
    <w:p w:rsidR="00290160" w:rsidRDefault="00290160" w:rsidP="00290160">
      <w:pPr>
        <w:pStyle w:val="Paragraphedeliste"/>
        <w:numPr>
          <w:ilvl w:val="0"/>
          <w:numId w:val="2"/>
        </w:numPr>
        <w:jc w:val="both"/>
        <w:rPr>
          <w:sz w:val="24"/>
          <w:szCs w:val="24"/>
        </w:rPr>
      </w:pPr>
      <w:r>
        <w:rPr>
          <w:sz w:val="24"/>
          <w:szCs w:val="24"/>
        </w:rPr>
        <w:t>Marchandisation de l’éducation</w:t>
      </w:r>
    </w:p>
    <w:p w:rsidR="00290160" w:rsidRDefault="00290160" w:rsidP="00290160">
      <w:pPr>
        <w:jc w:val="both"/>
        <w:rPr>
          <w:sz w:val="24"/>
          <w:szCs w:val="24"/>
        </w:rPr>
      </w:pPr>
      <w:r>
        <w:rPr>
          <w:sz w:val="24"/>
          <w:szCs w:val="24"/>
        </w:rPr>
        <w:t>Nous avons relayé auprès des mouvements</w:t>
      </w:r>
      <w:r w:rsidR="00653B24">
        <w:rPr>
          <w:sz w:val="24"/>
          <w:szCs w:val="24"/>
        </w:rPr>
        <w:t xml:space="preserve"> un modèle de lettre à adresser à leurs autorités respectives pour les sensibiliser aux dangers de la marchandisation de l’éducation.</w:t>
      </w:r>
    </w:p>
    <w:p w:rsidR="00653B24" w:rsidRDefault="00653B24" w:rsidP="00653B24">
      <w:pPr>
        <w:pStyle w:val="Paragraphedeliste"/>
        <w:numPr>
          <w:ilvl w:val="0"/>
          <w:numId w:val="2"/>
        </w:numPr>
        <w:jc w:val="both"/>
        <w:rPr>
          <w:sz w:val="24"/>
          <w:szCs w:val="24"/>
        </w:rPr>
      </w:pPr>
      <w:r>
        <w:rPr>
          <w:sz w:val="24"/>
          <w:szCs w:val="24"/>
        </w:rPr>
        <w:t>RIDEF Suède</w:t>
      </w:r>
    </w:p>
    <w:p w:rsidR="00653B24" w:rsidRPr="00653B24" w:rsidRDefault="00653B24" w:rsidP="00653B24">
      <w:pPr>
        <w:jc w:val="both"/>
        <w:rPr>
          <w:sz w:val="24"/>
          <w:szCs w:val="24"/>
        </w:rPr>
      </w:pPr>
      <w:r>
        <w:rPr>
          <w:sz w:val="24"/>
          <w:szCs w:val="24"/>
        </w:rPr>
        <w:t>Nous avons commencé la collaboration avec le comité organisateur de la RIDEF 2018.</w:t>
      </w:r>
    </w:p>
    <w:p w:rsidR="00F603DD" w:rsidRPr="00693591" w:rsidRDefault="00F603DD" w:rsidP="00693591">
      <w:pPr>
        <w:jc w:val="both"/>
        <w:rPr>
          <w:sz w:val="24"/>
          <w:szCs w:val="24"/>
        </w:rPr>
      </w:pPr>
    </w:p>
    <w:sectPr w:rsidR="00F603DD" w:rsidRPr="00693591" w:rsidSect="004F16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0F6553"/>
    <w:multiLevelType w:val="hybridMultilevel"/>
    <w:tmpl w:val="A67A353A"/>
    <w:lvl w:ilvl="0" w:tplc="D94E335C">
      <w:numFmt w:val="bullet"/>
      <w:lvlText w:val=""/>
      <w:lvlJc w:val="left"/>
      <w:pPr>
        <w:ind w:left="720" w:hanging="360"/>
      </w:pPr>
      <w:rPr>
        <w:rFonts w:ascii="Symbol" w:eastAsia="Arial Unicode MS" w:hAnsi="Symbol" w:cs="Arial Unicode M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75633155"/>
    <w:multiLevelType w:val="hybridMultilevel"/>
    <w:tmpl w:val="9D38F8D2"/>
    <w:lvl w:ilvl="0" w:tplc="781EB70A">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DD0EE6"/>
    <w:rsid w:val="001869FD"/>
    <w:rsid w:val="001B6B45"/>
    <w:rsid w:val="001F02ED"/>
    <w:rsid w:val="00201229"/>
    <w:rsid w:val="00236E42"/>
    <w:rsid w:val="00290160"/>
    <w:rsid w:val="002B694F"/>
    <w:rsid w:val="0046316E"/>
    <w:rsid w:val="004F16C3"/>
    <w:rsid w:val="00524C3C"/>
    <w:rsid w:val="005E1DA0"/>
    <w:rsid w:val="00653B24"/>
    <w:rsid w:val="00664C7D"/>
    <w:rsid w:val="00693591"/>
    <w:rsid w:val="00694253"/>
    <w:rsid w:val="006A67E9"/>
    <w:rsid w:val="008420C9"/>
    <w:rsid w:val="0085677E"/>
    <w:rsid w:val="00926849"/>
    <w:rsid w:val="00981963"/>
    <w:rsid w:val="009B4ACD"/>
    <w:rsid w:val="00A17AC3"/>
    <w:rsid w:val="00B32FB7"/>
    <w:rsid w:val="00B330A4"/>
    <w:rsid w:val="00B518B0"/>
    <w:rsid w:val="00CC3887"/>
    <w:rsid w:val="00DC5EFB"/>
    <w:rsid w:val="00DD0EE6"/>
    <w:rsid w:val="00E36D19"/>
    <w:rsid w:val="00F603D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6C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0EE6"/>
    <w:pPr>
      <w:ind w:left="720"/>
      <w:contextualSpacing/>
    </w:pPr>
  </w:style>
  <w:style w:type="paragraph" w:customStyle="1" w:styleId="Corps">
    <w:name w:val="Corps"/>
    <w:rsid w:val="00290160"/>
    <w:pPr>
      <w:spacing w:after="0" w:line="240" w:lineRule="auto"/>
    </w:pPr>
    <w:rPr>
      <w:rFonts w:ascii="Helvetica" w:eastAsia="Arial Unicode MS" w:hAnsi="Helvetica" w:cs="Arial Unicode MS"/>
      <w:color w:val="000000"/>
      <w:lang w:val="fr-FR" w:eastAsia="fr-CH"/>
    </w:rPr>
  </w:style>
  <w:style w:type="paragraph" w:styleId="Textedebulles">
    <w:name w:val="Balloon Text"/>
    <w:basedOn w:val="Normal"/>
    <w:link w:val="TextedebullesCar"/>
    <w:uiPriority w:val="99"/>
    <w:semiHidden/>
    <w:unhideWhenUsed/>
    <w:rsid w:val="00236E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222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390</Words>
  <Characters>2149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DOHOU</dc:creator>
  <cp:keywords/>
  <dc:description/>
  <cp:lastModifiedBy>mengue abesso antoinette</cp:lastModifiedBy>
  <cp:revision>14</cp:revision>
  <dcterms:created xsi:type="dcterms:W3CDTF">2017-06-05T13:54:00Z</dcterms:created>
  <dcterms:modified xsi:type="dcterms:W3CDTF">2017-08-02T14:00:00Z</dcterms:modified>
</cp:coreProperties>
</file>